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E11050" w14:paraId="76383B6F" w14:textId="77777777" w:rsidTr="003E586E">
        <w:trPr>
          <w:trHeight w:val="10483"/>
        </w:trPr>
        <w:tc>
          <w:tcPr>
            <w:tcW w:w="1667" w:type="pct"/>
          </w:tcPr>
          <w:p w14:paraId="41DC6149" w14:textId="77777777"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A01685" wp14:editId="048CD81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D13C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D50A0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AE9F5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E420E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8FC0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AB7A6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419D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14D31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422B07B9" w14:textId="26406312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5FCA" w14:textId="27D88F5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FD6F8" w14:textId="26E6C42F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D445A" w14:textId="1AD3FD6D"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DF213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42385" w14:textId="71E28FAE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42B871E" w14:textId="77777777"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B90335" w14:textId="34EB49E3"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973251" w14:textId="39BCFC22" w:rsidR="00E11050" w:rsidRPr="00D20AE8" w:rsidRDefault="00E11050" w:rsidP="0055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553B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53BC9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proofErr w:type="gramEnd"/>
            <w:r w:rsidR="00553BC9">
              <w:rPr>
                <w:rFonts w:ascii="Times New Roman" w:hAnsi="Times New Roman" w:cs="Times New Roman"/>
                <w:b/>
                <w:bCs/>
              </w:rPr>
              <w:t xml:space="preserve"> Эвенкийскому муниципальному району </w:t>
            </w:r>
          </w:p>
          <w:p w14:paraId="797210C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4529A7" w14:textId="26707501" w:rsidR="00553BC9" w:rsidRPr="00BE771D" w:rsidRDefault="00553BC9" w:rsidP="00553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648000,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д.25а</w:t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B91FC60" w14:textId="355BC5A8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5A8BEC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4F828AB" w14:textId="46B126A3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7" w:history="1">
              <w:r w:rsidR="00553BC9" w:rsidRPr="003412E4">
                <w:rPr>
                  <w:rStyle w:val="a4"/>
                  <w:rFonts w:ascii="Times New Roman" w:hAnsi="Times New Roman" w:cs="Times New Roman"/>
                  <w:b/>
                  <w:bCs/>
                </w:rPr>
                <w:t xml:space="preserve"> uszn@80.szn24.ru  </w:t>
              </w:r>
            </w:hyperlink>
          </w:p>
          <w:p w14:paraId="7F3D03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4D246" w14:textId="671F0E66" w:rsidR="00E11050" w:rsidRPr="00E11050" w:rsidRDefault="00553BC9" w:rsidP="00553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              8(39170) 31484; 31910; 32166</w:t>
            </w:r>
            <w:r w:rsidR="00E11050" w:rsidRPr="00BE771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667" w:type="pct"/>
          </w:tcPr>
          <w:p w14:paraId="2EF33AD8" w14:textId="77777777" w:rsidR="00E11050" w:rsidRPr="003E586E" w:rsidRDefault="00E11050" w:rsidP="00E11050"/>
          <w:p w14:paraId="44253E8B" w14:textId="1E9A8BF3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804CAD">
              <w:rPr>
                <w:rFonts w:ascii="Times New Roman" w:hAnsi="Times New Roman" w:cs="Times New Roman"/>
                <w:b/>
                <w:bCs/>
              </w:rPr>
              <w:t>Эвенкийскому муниципальному району</w:t>
            </w:r>
          </w:p>
          <w:p w14:paraId="39BA4711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3A45374F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67AD44" w14:textId="55DC52A4" w:rsidR="00E11050" w:rsidRPr="00BE771D" w:rsidRDefault="00804CAD" w:rsidP="00E11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53BC9">
              <w:rPr>
                <w:rFonts w:ascii="Times New Roman" w:hAnsi="Times New Roman" w:cs="Times New Roman"/>
                <w:b/>
                <w:bCs/>
              </w:rPr>
              <w:t xml:space="preserve">648000,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д.25а</w:t>
            </w:r>
            <w:r w:rsidR="00E11050"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06EBBD6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28A1B6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38D099F6" w14:textId="2BB7181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804CAD" w:rsidRPr="00804CAD">
              <w:rPr>
                <w:rFonts w:ascii="Times New Roman" w:hAnsi="Times New Roman" w:cs="Times New Roman"/>
                <w:b/>
                <w:bCs/>
              </w:rPr>
              <w:t>uszn@80.szn24.ru</w:t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35AF455A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045AB9" w14:textId="4B7E2F06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</w:t>
            </w:r>
            <w:r w:rsidR="00804CAD">
              <w:rPr>
                <w:rFonts w:ascii="Times New Roman" w:hAnsi="Times New Roman" w:cs="Times New Roman"/>
                <w:b/>
                <w:bCs/>
              </w:rPr>
              <w:t xml:space="preserve">8(39170) </w:t>
            </w:r>
            <w:r w:rsidR="00553BC9">
              <w:rPr>
                <w:rFonts w:ascii="Times New Roman" w:hAnsi="Times New Roman" w:cs="Times New Roman"/>
                <w:b/>
                <w:bCs/>
              </w:rPr>
              <w:t>31484;</w:t>
            </w:r>
            <w:r w:rsidR="00804CAD">
              <w:rPr>
                <w:rFonts w:ascii="Times New Roman" w:hAnsi="Times New Roman" w:cs="Times New Roman"/>
                <w:b/>
                <w:bCs/>
              </w:rPr>
              <w:t xml:space="preserve"> 31910</w:t>
            </w:r>
            <w:r w:rsidR="00553BC9">
              <w:rPr>
                <w:rFonts w:ascii="Times New Roman" w:hAnsi="Times New Roman" w:cs="Times New Roman"/>
                <w:b/>
                <w:bCs/>
              </w:rPr>
              <w:t>; 32166</w:t>
            </w:r>
          </w:p>
          <w:p w14:paraId="62193A8E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CE84122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517B69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9C51886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94A99C9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DFA63F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9DA2AE3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1AC21BB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396BF8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F5C0A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BAC0F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5D8A0C63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140A1C97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62F7928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4EBD8F20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3B1F6" wp14:editId="2B1F06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40D8156" id="Прямоугольник: скругленные углы 4" o:spid="_x0000_s1026" style="position:absolute;margin-left:-.25pt;margin-top:10.3pt;width:25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03BF390" wp14:editId="76FBBCA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8625" w14:textId="77777777" w:rsidR="00E11050" w:rsidRPr="00F97264" w:rsidRDefault="00E11050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03BF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6A3C8625" w14:textId="77777777" w:rsidR="00E11050" w:rsidRPr="00F97264" w:rsidRDefault="00E11050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28940B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3E37941" w14:textId="78D2B5C1" w:rsidR="00E11050" w:rsidRPr="003E586E" w:rsidRDefault="009A5B4E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8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14CDF0B7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14:paraId="3B985161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5D76D938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7F80" wp14:editId="721E304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0DDE9" w14:textId="77777777" w:rsidR="00E11050" w:rsidRPr="00BE771D" w:rsidRDefault="00E11050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86E7F80" id="_x0000_s1027" type="#_x0000_t202" style="position:absolute;margin-left:16.15pt;margin-top:6.4pt;width:24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280DDE9" w14:textId="77777777" w:rsidR="00E11050" w:rsidRPr="00BE771D" w:rsidRDefault="00E11050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81129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37273D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EE924BA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132DE0B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77D2A2F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7C80CEB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A43D8F" w14:textId="77777777"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2F31BF" wp14:editId="2C941BF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E2840E" w14:textId="77777777" w:rsidR="00E24BF9" w:rsidRDefault="00E24BF9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</w:p>
          <w:p w14:paraId="57DA548A" w14:textId="5125BD78"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6DEA17CF" w14:textId="7762D13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48A04CB2" w14:textId="2501B295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CB234" w14:textId="46BD57F2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3BDB2" w14:textId="03F14D41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D6631" w14:textId="77B64CC0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B519F" w14:textId="7266FB94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D5CBC" w14:textId="5A5B9188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FADE5D" w14:textId="4B318BA6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6C72E81" w14:textId="77777777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8AFAACD" w14:textId="66BF62F3"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A0B1BC7" w14:textId="7F34B956" w:rsidR="00957C13" w:rsidRDefault="00957C13" w:rsidP="00957C13">
      <w:pPr>
        <w:spacing w:after="0"/>
      </w:pPr>
    </w:p>
    <w:p w14:paraId="1ED743A7" w14:textId="47237CF2"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E11050" w:rsidRPr="00100D02" w14:paraId="0D14588B" w14:textId="77777777" w:rsidTr="006E4037">
        <w:trPr>
          <w:trHeight w:val="9654"/>
        </w:trPr>
        <w:tc>
          <w:tcPr>
            <w:tcW w:w="1667" w:type="pct"/>
          </w:tcPr>
          <w:p w14:paraId="0DCB539B" w14:textId="77777777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14:paraId="5858B28B" w14:textId="6631565E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5DC67495" w14:textId="77777777"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35C29" w14:textId="77777777"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61A3572D" w14:textId="4AB56B0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7CDC7" w14:textId="048FB005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6146" w14:textId="6780696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8B6B6" w14:textId="1A664E9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D4F7" w14:textId="77777777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824" w14:textId="5D8F6750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5A07" w14:textId="7777777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A3106" w14:textId="77777777"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6C59" w14:textId="77777777"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3482E0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3B8D9E79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52459A64" w14:textId="74DF30C4"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09571CF" wp14:editId="4F8EF7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591FE6F2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14:paraId="5340C758" w14:textId="2EF62364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772C4CB6" w14:textId="77777777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7987E8D6" w14:textId="77777777"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4EB3A" wp14:editId="7C5B5866">
                  <wp:extent cx="3028950" cy="39052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02BD8591" w14:textId="5EAD9CF2"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11050">
              <w:rPr>
                <w:rFonts w:ascii="Times New Roman" w:hAnsi="Times New Roman" w:cs="Times New Roman"/>
                <w:b/>
                <w:bCs/>
              </w:rPr>
              <w:t xml:space="preserve"> этап – </w:t>
            </w:r>
            <w:r w:rsidR="00E11050"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77E84879" w14:textId="31C9E93C"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1050"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1050"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 w:rsidR="00E11050"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14:paraId="527CA347" w14:textId="79E60B77" w:rsidR="00C75681" w:rsidRPr="00C75681" w:rsidRDefault="00C75681" w:rsidP="00C75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1E2CEA" w14:textId="22245740"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14:paraId="69ADEF9C" w14:textId="0FE37DE6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14:paraId="50CE355F" w14:textId="0038BF57"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75501173" w14:textId="48C7B398" w:rsidR="00C75681" w:rsidRDefault="00390543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01254364" wp14:editId="0517FE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2AC">
              <w:rPr>
                <w:rFonts w:ascii="Times New Roman" w:hAnsi="Times New Roman" w:cs="Times New Roman"/>
              </w:rPr>
              <w:t>Выплата в</w:t>
            </w:r>
            <w:r w:rsidR="004B2EF5">
              <w:rPr>
                <w:rFonts w:ascii="Times New Roman" w:hAnsi="Times New Roman" w:cs="Times New Roman"/>
              </w:rPr>
              <w:t xml:space="preserve"> размере 23962,</w:t>
            </w:r>
            <w:r w:rsidR="008942AC">
              <w:rPr>
                <w:rFonts w:ascii="Times New Roman" w:hAnsi="Times New Roman" w:cs="Times New Roman"/>
              </w:rPr>
              <w:t>0</w:t>
            </w:r>
            <w:r w:rsidR="008942AC" w:rsidRPr="00010845">
              <w:rPr>
                <w:rFonts w:ascii="Times New Roman" w:hAnsi="Times New Roman" w:cs="Times New Roman"/>
              </w:rPr>
              <w:t xml:space="preserve"> осуществляется</w:t>
            </w:r>
            <w:r w:rsidR="004B2EF5" w:rsidRPr="00010845">
              <w:rPr>
                <w:rFonts w:ascii="Times New Roman" w:hAnsi="Times New Roman" w:cs="Times New Roman"/>
              </w:rPr>
              <w:t xml:space="preserve"> </w:t>
            </w:r>
            <w:r w:rsidR="004B2EF5">
              <w:rPr>
                <w:rFonts w:ascii="Times New Roman" w:hAnsi="Times New Roman" w:cs="Times New Roman"/>
              </w:rPr>
              <w:t>в течении месяца с даты заключения социального контракта</w:t>
            </w:r>
            <w:r w:rsidR="004B2EF5">
              <w:rPr>
                <w:rFonts w:ascii="Times New Roman" w:hAnsi="Times New Roman" w:cs="Times New Roman"/>
              </w:rPr>
              <w:t xml:space="preserve"> зарегистрированному </w:t>
            </w:r>
            <w:r w:rsidR="004B2EF5" w:rsidRPr="00C75681">
              <w:rPr>
                <w:rFonts w:ascii="Times New Roman" w:hAnsi="Times New Roman" w:cs="Times New Roman"/>
                <w:b/>
                <w:bCs/>
              </w:rPr>
              <w:t>в</w:t>
            </w:r>
            <w:r w:rsidR="004B2EF5" w:rsidRPr="00C75681">
              <w:rPr>
                <w:rFonts w:ascii="Times New Roman" w:hAnsi="Times New Roman" w:cs="Times New Roman"/>
                <w:b/>
                <w:bCs/>
              </w:rPr>
              <w:t xml:space="preserve"> органах занятости населения в качестве безработного или ищущего работу</w:t>
            </w:r>
            <w:r w:rsidR="00AA4A72" w:rsidRPr="00C756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BEE7459" w14:textId="7C6646E5" w:rsidR="00C75681" w:rsidRDefault="00AA4A72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</w:t>
            </w:r>
            <w:r w:rsidR="0007731B">
              <w:rPr>
                <w:rFonts w:ascii="Times New Roman" w:hAnsi="Times New Roman" w:cs="Times New Roman"/>
              </w:rPr>
              <w:t>23962,0</w:t>
            </w:r>
            <w:r w:rsidRPr="00390543">
              <w:rPr>
                <w:rFonts w:ascii="Times New Roman" w:hAnsi="Times New Roman" w:cs="Times New Roman"/>
              </w:rPr>
              <w:t xml:space="preserve"> предоставляется в течение 3 месяцев с </w:t>
            </w:r>
            <w:r w:rsidR="00390543" w:rsidRPr="00390543">
              <w:rPr>
                <w:rFonts w:ascii="Times New Roman" w:hAnsi="Times New Roman" w:cs="Times New Roman"/>
              </w:rPr>
              <w:t xml:space="preserve">даты подтверждения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14:paraId="19C4CD2A" w14:textId="7082CE17" w:rsidR="00E11050" w:rsidRDefault="00C75681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759EE15" wp14:editId="723EA35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189230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390543"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390543"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</w:t>
            </w:r>
            <w:r w:rsidR="008942AC" w:rsidRPr="00010845">
              <w:rPr>
                <w:rFonts w:ascii="Times New Roman" w:hAnsi="Times New Roman" w:cs="Times New Roman"/>
              </w:rPr>
              <w:t>непредставлении</w:t>
            </w:r>
            <w:r w:rsidR="00E11050" w:rsidRPr="00010845">
              <w:rPr>
                <w:rFonts w:ascii="Times New Roman" w:hAnsi="Times New Roman" w:cs="Times New Roman"/>
              </w:rPr>
              <w:t xml:space="preserve">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14:paraId="001C9BF5" w14:textId="054095F0"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14:paraId="6497B582" w14:textId="77777777"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2B1B1C36" w14:textId="77777777"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4A161FA1" w14:textId="77777777"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C83F6D" w14:textId="77777777"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6360D92" w14:textId="6B9C3FA0"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14:paraId="32B34CC4" w14:textId="77777777"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2394D3EC" w14:textId="77777777"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92BA9C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0DBD2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391E49C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5A010B24" w14:textId="77777777"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75155897" w14:textId="77777777" w:rsidR="00E11050" w:rsidRDefault="00E11050" w:rsidP="006E4037"/>
          <w:p w14:paraId="4EF48401" w14:textId="77777777" w:rsidR="00E11050" w:rsidRDefault="00E11050" w:rsidP="006E4037"/>
          <w:p w14:paraId="1578EA9D" w14:textId="77777777"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FD0538F" wp14:editId="762284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CD511D" w14:textId="77777777"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DBBB3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460A" w14:textId="77777777"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14:paraId="0268E9EC" w14:textId="31784EFB"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DE2C520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0D8E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284" w14:textId="77777777"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CB4E" w14:textId="77777777"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04F331A7" w14:textId="77777777" w:rsidR="00E11050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551070E" wp14:editId="3088710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14:paraId="00C47DA2" w14:textId="77777777" w:rsidR="00E11050" w:rsidRPr="00100D02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77D2DF4" w14:textId="096CCFB2"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B"/>
    <w:rsid w:val="00011F8D"/>
    <w:rsid w:val="0007731B"/>
    <w:rsid w:val="000D0CEE"/>
    <w:rsid w:val="000D6CE8"/>
    <w:rsid w:val="000E0A4D"/>
    <w:rsid w:val="000E6BA0"/>
    <w:rsid w:val="00100D02"/>
    <w:rsid w:val="0014664D"/>
    <w:rsid w:val="0016743E"/>
    <w:rsid w:val="0028282C"/>
    <w:rsid w:val="00337BCB"/>
    <w:rsid w:val="00390543"/>
    <w:rsid w:val="003E586E"/>
    <w:rsid w:val="004B2EF5"/>
    <w:rsid w:val="00553BC9"/>
    <w:rsid w:val="00563AD8"/>
    <w:rsid w:val="006E7357"/>
    <w:rsid w:val="00701868"/>
    <w:rsid w:val="00712C46"/>
    <w:rsid w:val="00767B8F"/>
    <w:rsid w:val="00804CAD"/>
    <w:rsid w:val="00807663"/>
    <w:rsid w:val="008942AC"/>
    <w:rsid w:val="00897531"/>
    <w:rsid w:val="008F121B"/>
    <w:rsid w:val="008F2975"/>
    <w:rsid w:val="00957C13"/>
    <w:rsid w:val="009868B3"/>
    <w:rsid w:val="009A0DDA"/>
    <w:rsid w:val="009A1DB1"/>
    <w:rsid w:val="009A5B4E"/>
    <w:rsid w:val="009E5A96"/>
    <w:rsid w:val="00A60A8A"/>
    <w:rsid w:val="00A838D1"/>
    <w:rsid w:val="00AA4A72"/>
    <w:rsid w:val="00AA5BC9"/>
    <w:rsid w:val="00B45578"/>
    <w:rsid w:val="00BC1FEE"/>
    <w:rsid w:val="00BE771D"/>
    <w:rsid w:val="00C4670B"/>
    <w:rsid w:val="00C75681"/>
    <w:rsid w:val="00CC2AD1"/>
    <w:rsid w:val="00CC6BB1"/>
    <w:rsid w:val="00CD2156"/>
    <w:rsid w:val="00D8691F"/>
    <w:rsid w:val="00DC5CA2"/>
    <w:rsid w:val="00E11050"/>
    <w:rsid w:val="00E24BF9"/>
    <w:rsid w:val="00E61052"/>
    <w:rsid w:val="00E6509F"/>
    <w:rsid w:val="00E65186"/>
    <w:rsid w:val="00E71339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493"/>
  <w15:chartTrackingRefBased/>
  <w15:docId w15:val="{C7F59EEA-FD57-4B85-8CE4-BD75D91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%20uszn@80.szn24.ru%20%20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16959"/>
          <a:ext cx="541176" cy="15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1</a:t>
          </a:r>
        </a:p>
      </dsp:txBody>
      <dsp:txXfrm>
        <a:off x="8542" y="124604"/>
        <a:ext cx="525886" cy="141316"/>
      </dsp:txXfrm>
    </dsp:sp>
    <dsp:sp modelId="{19F040CB-E06F-44F3-87E1-207AF305D550}">
      <dsp:nvSpPr>
        <dsp:cNvPr id="0" name=""/>
        <dsp:cNvSpPr/>
      </dsp:nvSpPr>
      <dsp:spPr>
        <a:xfrm>
          <a:off x="62563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2</a:t>
          </a:r>
        </a:p>
      </dsp:txBody>
      <dsp:txXfrm>
        <a:off x="633261" y="124783"/>
        <a:ext cx="522680" cy="140958"/>
      </dsp:txXfrm>
    </dsp:sp>
    <dsp:sp modelId="{82BCE1ED-D09A-4AD3-B708-B403C0081E4E}">
      <dsp:nvSpPr>
        <dsp:cNvPr id="0" name=""/>
        <dsp:cNvSpPr/>
      </dsp:nvSpPr>
      <dsp:spPr>
        <a:xfrm>
          <a:off x="124713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3</a:t>
          </a:r>
        </a:p>
      </dsp:txBody>
      <dsp:txXfrm>
        <a:off x="1254756" y="124783"/>
        <a:ext cx="522680" cy="140958"/>
      </dsp:txXfrm>
    </dsp:sp>
    <dsp:sp modelId="{BAFAF946-0C91-44AA-B8D1-21DB4ADE939E}">
      <dsp:nvSpPr>
        <dsp:cNvPr id="0" name=""/>
        <dsp:cNvSpPr/>
      </dsp:nvSpPr>
      <dsp:spPr>
        <a:xfrm>
          <a:off x="186862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4</a:t>
          </a:r>
        </a:p>
      </dsp:txBody>
      <dsp:txXfrm>
        <a:off x="1876251" y="124783"/>
        <a:ext cx="522680" cy="140958"/>
      </dsp:txXfrm>
    </dsp:sp>
    <dsp:sp modelId="{F1FCAD9E-B7D4-48B0-A5F6-08F7726B6289}">
      <dsp:nvSpPr>
        <dsp:cNvPr id="0" name=""/>
        <dsp:cNvSpPr/>
      </dsp:nvSpPr>
      <dsp:spPr>
        <a:xfrm>
          <a:off x="249012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5</a:t>
          </a:r>
        </a:p>
      </dsp:txBody>
      <dsp:txXfrm>
        <a:off x="2497746" y="124783"/>
        <a:ext cx="522680" cy="14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486B-4D62-45E6-8CBD-9DB58B4D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Чистова</cp:lastModifiedBy>
  <cp:revision>13</cp:revision>
  <cp:lastPrinted>2022-02-25T04:23:00Z</cp:lastPrinted>
  <dcterms:created xsi:type="dcterms:W3CDTF">2021-04-14T10:02:00Z</dcterms:created>
  <dcterms:modified xsi:type="dcterms:W3CDTF">2022-02-25T04:25:00Z</dcterms:modified>
</cp:coreProperties>
</file>